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2DBDB" w:themeColor="accent2" w:themeTint="33"/>
  <w:body>
    <w:p w:rsidR="00701021" w:rsidRPr="00CC701B" w:rsidRDefault="0021068C" w:rsidP="00CC701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C701B">
        <w:rPr>
          <w:rFonts w:ascii="Times New Roman" w:hAnsi="Times New Roman" w:cs="Times New Roman"/>
          <w:b/>
          <w:i/>
          <w:sz w:val="28"/>
          <w:szCs w:val="28"/>
        </w:rPr>
        <w:t>Музыкально-дидактические игры для родителей  с детьми 2-3-х</w:t>
      </w:r>
      <w:r w:rsidR="006D5F72" w:rsidRPr="00CC701B">
        <w:rPr>
          <w:rFonts w:ascii="Times New Roman" w:hAnsi="Times New Roman" w:cs="Times New Roman"/>
          <w:b/>
          <w:i/>
          <w:sz w:val="28"/>
          <w:szCs w:val="28"/>
        </w:rPr>
        <w:t xml:space="preserve"> летнего возраста, используемые </w:t>
      </w:r>
      <w:r w:rsidRPr="00CC701B">
        <w:rPr>
          <w:rFonts w:ascii="Times New Roman" w:hAnsi="Times New Roman" w:cs="Times New Roman"/>
          <w:b/>
          <w:i/>
          <w:sz w:val="28"/>
          <w:szCs w:val="28"/>
        </w:rPr>
        <w:t>дома.</w:t>
      </w:r>
    </w:p>
    <w:p w:rsidR="0021068C" w:rsidRPr="00CC701B" w:rsidRDefault="0021068C" w:rsidP="00ED371F">
      <w:pPr>
        <w:jc w:val="both"/>
        <w:rPr>
          <w:rFonts w:ascii="Times New Roman" w:hAnsi="Times New Roman" w:cs="Times New Roman"/>
          <w:sz w:val="28"/>
          <w:szCs w:val="28"/>
        </w:rPr>
      </w:pPr>
      <w:r w:rsidRPr="00CC701B">
        <w:rPr>
          <w:rFonts w:ascii="Times New Roman" w:hAnsi="Times New Roman" w:cs="Times New Roman"/>
          <w:sz w:val="28"/>
          <w:szCs w:val="28"/>
        </w:rPr>
        <w:t>Развитие эмоциональной сферы ребенка играет роль в становлении личности.</w:t>
      </w:r>
    </w:p>
    <w:p w:rsidR="0021068C" w:rsidRPr="00CC701B" w:rsidRDefault="0021068C" w:rsidP="00ED371F">
      <w:pPr>
        <w:jc w:val="both"/>
        <w:rPr>
          <w:rFonts w:ascii="Times New Roman" w:hAnsi="Times New Roman" w:cs="Times New Roman"/>
          <w:sz w:val="28"/>
          <w:szCs w:val="28"/>
        </w:rPr>
      </w:pPr>
      <w:r w:rsidRPr="00CC701B">
        <w:rPr>
          <w:rFonts w:ascii="Times New Roman" w:hAnsi="Times New Roman" w:cs="Times New Roman"/>
          <w:sz w:val="28"/>
          <w:szCs w:val="28"/>
        </w:rPr>
        <w:t>С музыкой связаны все явления окружающего мира. Музыка оказывает разнообразное влияние на человека: радует и печалит, возбуждает и успокаивает.</w:t>
      </w:r>
    </w:p>
    <w:p w:rsidR="0021068C" w:rsidRPr="00CC701B" w:rsidRDefault="0021068C" w:rsidP="00ED371F">
      <w:pPr>
        <w:jc w:val="both"/>
        <w:rPr>
          <w:rFonts w:ascii="Times New Roman" w:hAnsi="Times New Roman" w:cs="Times New Roman"/>
          <w:sz w:val="28"/>
          <w:szCs w:val="28"/>
        </w:rPr>
      </w:pPr>
      <w:r w:rsidRPr="00CC701B">
        <w:rPr>
          <w:rFonts w:ascii="Times New Roman" w:hAnsi="Times New Roman" w:cs="Times New Roman"/>
          <w:sz w:val="28"/>
          <w:szCs w:val="28"/>
        </w:rPr>
        <w:t>Чем раньше ребенок будет слышать чарующие звуки, тем ярче будут эмоции, тем легче он научится понимать эмоции других людей.</w:t>
      </w:r>
    </w:p>
    <w:p w:rsidR="0021068C" w:rsidRPr="00CC701B" w:rsidRDefault="0021068C" w:rsidP="00ED371F">
      <w:pPr>
        <w:jc w:val="both"/>
        <w:rPr>
          <w:rFonts w:ascii="Times New Roman" w:hAnsi="Times New Roman" w:cs="Times New Roman"/>
          <w:sz w:val="28"/>
          <w:szCs w:val="28"/>
        </w:rPr>
      </w:pPr>
      <w:r w:rsidRPr="00CC701B">
        <w:rPr>
          <w:rFonts w:ascii="Times New Roman" w:hAnsi="Times New Roman" w:cs="Times New Roman"/>
          <w:sz w:val="28"/>
          <w:szCs w:val="28"/>
        </w:rPr>
        <w:t>Первоначальное обучение должно носить характер игры.</w:t>
      </w:r>
    </w:p>
    <w:p w:rsidR="0021068C" w:rsidRPr="00CC701B" w:rsidRDefault="0021068C" w:rsidP="00ED371F">
      <w:pPr>
        <w:jc w:val="both"/>
        <w:rPr>
          <w:rFonts w:ascii="Times New Roman" w:hAnsi="Times New Roman" w:cs="Times New Roman"/>
          <w:sz w:val="28"/>
          <w:szCs w:val="28"/>
        </w:rPr>
      </w:pPr>
      <w:r w:rsidRPr="00CC701B">
        <w:rPr>
          <w:rFonts w:ascii="Times New Roman" w:hAnsi="Times New Roman" w:cs="Times New Roman"/>
          <w:sz w:val="28"/>
          <w:szCs w:val="28"/>
        </w:rPr>
        <w:t>Дидактические игры являются своеобразным усилителем желания слушать, петь, двигаться, играть.</w:t>
      </w:r>
    </w:p>
    <w:p w:rsidR="0021068C" w:rsidRPr="00CC701B" w:rsidRDefault="0021068C" w:rsidP="00ED371F">
      <w:pPr>
        <w:jc w:val="both"/>
        <w:rPr>
          <w:rFonts w:ascii="Times New Roman" w:hAnsi="Times New Roman" w:cs="Times New Roman"/>
          <w:sz w:val="28"/>
          <w:szCs w:val="28"/>
        </w:rPr>
      </w:pPr>
      <w:r w:rsidRPr="00CC701B">
        <w:rPr>
          <w:rFonts w:ascii="Times New Roman" w:hAnsi="Times New Roman" w:cs="Times New Roman"/>
          <w:sz w:val="28"/>
          <w:szCs w:val="28"/>
        </w:rPr>
        <w:t xml:space="preserve">Предлагаем ряд музыкально-дидактических игр для родителей с детьми 2-х -3-х летнего возраста, которые можно использовать дома. </w:t>
      </w:r>
    </w:p>
    <w:p w:rsidR="0021068C" w:rsidRPr="0053265B" w:rsidRDefault="0021068C" w:rsidP="00ED371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53265B">
        <w:rPr>
          <w:rFonts w:ascii="Times New Roman" w:hAnsi="Times New Roman" w:cs="Times New Roman"/>
          <w:i/>
          <w:color w:val="FF0000"/>
          <w:sz w:val="28"/>
          <w:szCs w:val="28"/>
        </w:rPr>
        <w:t>«Узнай по голосу»</w:t>
      </w:r>
    </w:p>
    <w:p w:rsidR="0021068C" w:rsidRPr="00CC701B" w:rsidRDefault="0021068C" w:rsidP="00ED371F">
      <w:pPr>
        <w:jc w:val="both"/>
        <w:rPr>
          <w:rFonts w:ascii="Times New Roman" w:hAnsi="Times New Roman" w:cs="Times New Roman"/>
          <w:sz w:val="28"/>
          <w:szCs w:val="28"/>
        </w:rPr>
      </w:pPr>
      <w:r w:rsidRPr="00CC701B">
        <w:rPr>
          <w:rFonts w:ascii="Times New Roman" w:hAnsi="Times New Roman" w:cs="Times New Roman"/>
          <w:sz w:val="28"/>
          <w:szCs w:val="28"/>
        </w:rPr>
        <w:t xml:space="preserve"> Игра способствует музыкально-сенсорному развитию. Закрепляется умение различать звуки по тембру. </w:t>
      </w:r>
    </w:p>
    <w:p w:rsidR="0021068C" w:rsidRPr="00CC701B" w:rsidRDefault="0021068C" w:rsidP="00ED371F">
      <w:pPr>
        <w:jc w:val="both"/>
        <w:rPr>
          <w:rFonts w:ascii="Times New Roman" w:hAnsi="Times New Roman" w:cs="Times New Roman"/>
          <w:sz w:val="28"/>
          <w:szCs w:val="28"/>
        </w:rPr>
      </w:pPr>
      <w:r w:rsidRPr="00CC701B">
        <w:rPr>
          <w:rFonts w:ascii="Times New Roman" w:hAnsi="Times New Roman" w:cs="Times New Roman"/>
          <w:sz w:val="28"/>
          <w:szCs w:val="28"/>
        </w:rPr>
        <w:t>Используется набор различных игрушек – животных.</w:t>
      </w:r>
    </w:p>
    <w:p w:rsidR="0021068C" w:rsidRPr="00CC701B" w:rsidRDefault="0021068C" w:rsidP="00ED371F">
      <w:pPr>
        <w:jc w:val="both"/>
        <w:rPr>
          <w:rFonts w:ascii="Times New Roman" w:hAnsi="Times New Roman" w:cs="Times New Roman"/>
          <w:sz w:val="28"/>
          <w:szCs w:val="28"/>
        </w:rPr>
      </w:pPr>
      <w:r w:rsidRPr="00CC701B">
        <w:rPr>
          <w:rFonts w:ascii="Times New Roman" w:hAnsi="Times New Roman" w:cs="Times New Roman"/>
          <w:sz w:val="28"/>
          <w:szCs w:val="28"/>
        </w:rPr>
        <w:t>Предлагается ребенку узнать, кто кричит, используя звукоподражание с голоса.</w:t>
      </w:r>
    </w:p>
    <w:p w:rsidR="0021068C" w:rsidRPr="00CC701B" w:rsidRDefault="0021068C" w:rsidP="00ED371F">
      <w:pPr>
        <w:jc w:val="both"/>
        <w:rPr>
          <w:rFonts w:ascii="Times New Roman" w:hAnsi="Times New Roman" w:cs="Times New Roman"/>
          <w:sz w:val="28"/>
          <w:szCs w:val="28"/>
        </w:rPr>
      </w:pPr>
      <w:r w:rsidRPr="00CC701B">
        <w:rPr>
          <w:rFonts w:ascii="Times New Roman" w:hAnsi="Times New Roman" w:cs="Times New Roman"/>
          <w:sz w:val="28"/>
          <w:szCs w:val="28"/>
        </w:rPr>
        <w:t>Узнавая голос взрослого, ребенок называет и показывает соответствующую игрушку и повторяет звукоподражание («</w:t>
      </w:r>
      <w:proofErr w:type="spellStart"/>
      <w:r w:rsidRPr="00CC701B">
        <w:rPr>
          <w:rFonts w:ascii="Times New Roman" w:hAnsi="Times New Roman" w:cs="Times New Roman"/>
          <w:sz w:val="28"/>
          <w:szCs w:val="28"/>
        </w:rPr>
        <w:t>тяв-тяв</w:t>
      </w:r>
      <w:proofErr w:type="spellEnd"/>
      <w:r w:rsidRPr="00CC701B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CC701B">
        <w:rPr>
          <w:rFonts w:ascii="Times New Roman" w:hAnsi="Times New Roman" w:cs="Times New Roman"/>
          <w:sz w:val="28"/>
          <w:szCs w:val="28"/>
        </w:rPr>
        <w:t>га-га</w:t>
      </w:r>
      <w:proofErr w:type="spellEnd"/>
      <w:r w:rsidRPr="00CC701B">
        <w:rPr>
          <w:rFonts w:ascii="Times New Roman" w:hAnsi="Times New Roman" w:cs="Times New Roman"/>
          <w:sz w:val="28"/>
          <w:szCs w:val="28"/>
        </w:rPr>
        <w:t>»,»мяу-мяу» и т.д.)</w:t>
      </w:r>
    </w:p>
    <w:p w:rsidR="0021068C" w:rsidRPr="0053265B" w:rsidRDefault="0021068C" w:rsidP="00ED371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53265B">
        <w:rPr>
          <w:rFonts w:ascii="Times New Roman" w:hAnsi="Times New Roman" w:cs="Times New Roman"/>
          <w:i/>
          <w:color w:val="FF0000"/>
          <w:sz w:val="28"/>
          <w:szCs w:val="28"/>
        </w:rPr>
        <w:t>«Найди маму»</w:t>
      </w:r>
    </w:p>
    <w:p w:rsidR="0021068C" w:rsidRPr="00CC701B" w:rsidRDefault="0021068C" w:rsidP="00ED371F">
      <w:pPr>
        <w:jc w:val="both"/>
        <w:rPr>
          <w:rFonts w:ascii="Times New Roman" w:hAnsi="Times New Roman" w:cs="Times New Roman"/>
          <w:sz w:val="28"/>
          <w:szCs w:val="28"/>
        </w:rPr>
      </w:pPr>
      <w:r w:rsidRPr="00CC701B">
        <w:rPr>
          <w:rFonts w:ascii="Times New Roman" w:hAnsi="Times New Roman" w:cs="Times New Roman"/>
          <w:sz w:val="28"/>
          <w:szCs w:val="28"/>
        </w:rPr>
        <w:t xml:space="preserve">Игра способствует развитию у детей </w:t>
      </w:r>
      <w:proofErr w:type="spellStart"/>
      <w:r w:rsidRPr="00CC701B">
        <w:rPr>
          <w:rFonts w:ascii="Times New Roman" w:hAnsi="Times New Roman" w:cs="Times New Roman"/>
          <w:sz w:val="28"/>
          <w:szCs w:val="28"/>
        </w:rPr>
        <w:t>звуковысотного</w:t>
      </w:r>
      <w:proofErr w:type="spellEnd"/>
      <w:r w:rsidRPr="00CC701B">
        <w:rPr>
          <w:rFonts w:ascii="Times New Roman" w:hAnsi="Times New Roman" w:cs="Times New Roman"/>
          <w:sz w:val="28"/>
          <w:szCs w:val="28"/>
        </w:rPr>
        <w:t xml:space="preserve"> слуха.</w:t>
      </w:r>
    </w:p>
    <w:p w:rsidR="007E21F4" w:rsidRPr="00CC701B" w:rsidRDefault="007E21F4" w:rsidP="00ED371F">
      <w:pPr>
        <w:jc w:val="both"/>
        <w:rPr>
          <w:rFonts w:ascii="Times New Roman" w:hAnsi="Times New Roman" w:cs="Times New Roman"/>
          <w:sz w:val="28"/>
          <w:szCs w:val="28"/>
        </w:rPr>
      </w:pPr>
      <w:r w:rsidRPr="00CC701B">
        <w:rPr>
          <w:rFonts w:ascii="Times New Roman" w:hAnsi="Times New Roman" w:cs="Times New Roman"/>
          <w:sz w:val="28"/>
          <w:szCs w:val="28"/>
        </w:rPr>
        <w:t>Используются игрушки большого и маленького размера: кошка, собака, уточка, медведь и т.д.</w:t>
      </w:r>
    </w:p>
    <w:p w:rsidR="007E21F4" w:rsidRPr="00CC701B" w:rsidRDefault="007E21F4" w:rsidP="00ED371F">
      <w:pPr>
        <w:jc w:val="both"/>
        <w:rPr>
          <w:rFonts w:ascii="Times New Roman" w:hAnsi="Times New Roman" w:cs="Times New Roman"/>
          <w:sz w:val="28"/>
          <w:szCs w:val="28"/>
        </w:rPr>
      </w:pPr>
      <w:r w:rsidRPr="00CC701B">
        <w:rPr>
          <w:rFonts w:ascii="Times New Roman" w:hAnsi="Times New Roman" w:cs="Times New Roman"/>
          <w:sz w:val="28"/>
          <w:szCs w:val="28"/>
        </w:rPr>
        <w:t>Показ игрушек различного размера сопровождается звукоподражанием на высоком или низком звуке (можно добавить средний звук)</w:t>
      </w:r>
    </w:p>
    <w:p w:rsidR="0053265B" w:rsidRPr="0053265B" w:rsidRDefault="0053265B" w:rsidP="00ED371F">
      <w:pPr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7E21F4" w:rsidRPr="0053265B" w:rsidRDefault="007E21F4" w:rsidP="00ED371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53265B">
        <w:rPr>
          <w:rFonts w:ascii="Times New Roman" w:hAnsi="Times New Roman" w:cs="Times New Roman"/>
          <w:i/>
          <w:color w:val="FF0000"/>
          <w:sz w:val="28"/>
          <w:szCs w:val="28"/>
        </w:rPr>
        <w:t>«Отгадай погремушку»</w:t>
      </w:r>
    </w:p>
    <w:p w:rsidR="007E21F4" w:rsidRPr="00CC701B" w:rsidRDefault="007E21F4" w:rsidP="00ED371F">
      <w:pPr>
        <w:jc w:val="both"/>
        <w:rPr>
          <w:rFonts w:ascii="Times New Roman" w:hAnsi="Times New Roman" w:cs="Times New Roman"/>
          <w:sz w:val="28"/>
          <w:szCs w:val="28"/>
        </w:rPr>
      </w:pPr>
      <w:r w:rsidRPr="00CC701B">
        <w:rPr>
          <w:rFonts w:ascii="Times New Roman" w:hAnsi="Times New Roman" w:cs="Times New Roman"/>
          <w:sz w:val="28"/>
          <w:szCs w:val="28"/>
        </w:rPr>
        <w:t xml:space="preserve">Игра способствует развитию у детей </w:t>
      </w:r>
      <w:proofErr w:type="spellStart"/>
      <w:r w:rsidRPr="00CC701B">
        <w:rPr>
          <w:rFonts w:ascii="Times New Roman" w:hAnsi="Times New Roman" w:cs="Times New Roman"/>
          <w:sz w:val="28"/>
          <w:szCs w:val="28"/>
        </w:rPr>
        <w:t>темброго</w:t>
      </w:r>
      <w:proofErr w:type="spellEnd"/>
      <w:r w:rsidRPr="00CC701B">
        <w:rPr>
          <w:rFonts w:ascii="Times New Roman" w:hAnsi="Times New Roman" w:cs="Times New Roman"/>
          <w:sz w:val="28"/>
          <w:szCs w:val="28"/>
        </w:rPr>
        <w:t xml:space="preserve"> восприятия.</w:t>
      </w:r>
    </w:p>
    <w:p w:rsidR="007E21F4" w:rsidRPr="00CC701B" w:rsidRDefault="007E21F4" w:rsidP="00ED371F">
      <w:pPr>
        <w:jc w:val="both"/>
        <w:rPr>
          <w:rFonts w:ascii="Times New Roman" w:hAnsi="Times New Roman" w:cs="Times New Roman"/>
          <w:sz w:val="28"/>
          <w:szCs w:val="28"/>
        </w:rPr>
      </w:pPr>
      <w:r w:rsidRPr="00CC701B">
        <w:rPr>
          <w:rFonts w:ascii="Times New Roman" w:hAnsi="Times New Roman" w:cs="Times New Roman"/>
          <w:sz w:val="28"/>
          <w:szCs w:val="28"/>
        </w:rPr>
        <w:t>Используется набор из 2-х -3-х погремушек разного звучания и оформления (баночки с различными наполнителями: греча, манка, горох, камешки и т.д.)</w:t>
      </w:r>
    </w:p>
    <w:p w:rsidR="007E21F4" w:rsidRPr="00CC701B" w:rsidRDefault="007E21F4" w:rsidP="00ED37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21F4" w:rsidRPr="0053265B" w:rsidRDefault="007E21F4" w:rsidP="00ED371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53265B">
        <w:rPr>
          <w:rFonts w:ascii="Times New Roman" w:hAnsi="Times New Roman" w:cs="Times New Roman"/>
          <w:i/>
          <w:color w:val="FF0000"/>
          <w:sz w:val="28"/>
          <w:szCs w:val="28"/>
        </w:rPr>
        <w:t>«Учитесь танцевать»</w:t>
      </w:r>
    </w:p>
    <w:p w:rsidR="007E21F4" w:rsidRPr="00CC701B" w:rsidRDefault="007E21F4" w:rsidP="00ED371F">
      <w:pPr>
        <w:jc w:val="both"/>
        <w:rPr>
          <w:rFonts w:ascii="Times New Roman" w:hAnsi="Times New Roman" w:cs="Times New Roman"/>
          <w:sz w:val="28"/>
          <w:szCs w:val="28"/>
        </w:rPr>
      </w:pPr>
      <w:r w:rsidRPr="00CC701B">
        <w:rPr>
          <w:rFonts w:ascii="Times New Roman" w:hAnsi="Times New Roman" w:cs="Times New Roman"/>
          <w:sz w:val="28"/>
          <w:szCs w:val="28"/>
        </w:rPr>
        <w:t>Игра способствует развитию у детей чувства ритма.</w:t>
      </w:r>
    </w:p>
    <w:p w:rsidR="007E21F4" w:rsidRPr="00CC701B" w:rsidRDefault="007E21F4" w:rsidP="00ED371F">
      <w:pPr>
        <w:jc w:val="both"/>
        <w:rPr>
          <w:rFonts w:ascii="Times New Roman" w:hAnsi="Times New Roman" w:cs="Times New Roman"/>
          <w:sz w:val="28"/>
          <w:szCs w:val="28"/>
        </w:rPr>
      </w:pPr>
      <w:r w:rsidRPr="00CC701B">
        <w:rPr>
          <w:rFonts w:ascii="Times New Roman" w:hAnsi="Times New Roman" w:cs="Times New Roman"/>
          <w:sz w:val="28"/>
          <w:szCs w:val="28"/>
        </w:rPr>
        <w:t>Используются  большая и маленькая матрешки.</w:t>
      </w:r>
    </w:p>
    <w:p w:rsidR="007E21F4" w:rsidRPr="00CC701B" w:rsidRDefault="007E21F4" w:rsidP="00ED371F">
      <w:pPr>
        <w:jc w:val="both"/>
        <w:rPr>
          <w:rFonts w:ascii="Times New Roman" w:hAnsi="Times New Roman" w:cs="Times New Roman"/>
          <w:sz w:val="28"/>
          <w:szCs w:val="28"/>
        </w:rPr>
      </w:pPr>
      <w:r w:rsidRPr="00CC701B">
        <w:rPr>
          <w:rFonts w:ascii="Times New Roman" w:hAnsi="Times New Roman" w:cs="Times New Roman"/>
          <w:sz w:val="28"/>
          <w:szCs w:val="28"/>
        </w:rPr>
        <w:t xml:space="preserve">Взрослый предлагает послушать и повторить ритмический рисунок. Большая матрешка пляшет, маленькая </w:t>
      </w:r>
      <w:r w:rsidR="006D5F72" w:rsidRPr="00CC701B">
        <w:rPr>
          <w:rFonts w:ascii="Times New Roman" w:hAnsi="Times New Roman" w:cs="Times New Roman"/>
          <w:sz w:val="28"/>
          <w:szCs w:val="28"/>
        </w:rPr>
        <w:t>–</w:t>
      </w:r>
      <w:r w:rsidRPr="00CC701B">
        <w:rPr>
          <w:rFonts w:ascii="Times New Roman" w:hAnsi="Times New Roman" w:cs="Times New Roman"/>
          <w:sz w:val="28"/>
          <w:szCs w:val="28"/>
        </w:rPr>
        <w:t xml:space="preserve"> повторяет</w:t>
      </w:r>
      <w:r w:rsidR="006D5F72" w:rsidRPr="00CC701B">
        <w:rPr>
          <w:rFonts w:ascii="Times New Roman" w:hAnsi="Times New Roman" w:cs="Times New Roman"/>
          <w:sz w:val="28"/>
          <w:szCs w:val="28"/>
        </w:rPr>
        <w:t>.</w:t>
      </w:r>
    </w:p>
    <w:p w:rsidR="006D5F72" w:rsidRPr="0053265B" w:rsidRDefault="006D5F72" w:rsidP="00ED371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53265B">
        <w:rPr>
          <w:rFonts w:ascii="Times New Roman" w:hAnsi="Times New Roman" w:cs="Times New Roman"/>
          <w:i/>
          <w:color w:val="FF0000"/>
          <w:sz w:val="28"/>
          <w:szCs w:val="28"/>
        </w:rPr>
        <w:t>«Грустно-весело»</w:t>
      </w:r>
    </w:p>
    <w:p w:rsidR="007E21F4" w:rsidRPr="00CC701B" w:rsidRDefault="006D5F72" w:rsidP="00ED371F">
      <w:pPr>
        <w:jc w:val="both"/>
        <w:rPr>
          <w:rFonts w:ascii="Times New Roman" w:hAnsi="Times New Roman" w:cs="Times New Roman"/>
          <w:sz w:val="28"/>
          <w:szCs w:val="28"/>
        </w:rPr>
      </w:pPr>
      <w:r w:rsidRPr="00CC701B">
        <w:rPr>
          <w:rFonts w:ascii="Times New Roman" w:hAnsi="Times New Roman" w:cs="Times New Roman"/>
          <w:sz w:val="28"/>
          <w:szCs w:val="28"/>
        </w:rPr>
        <w:t>Игра способствует развитию у детей ладотонального</w:t>
      </w:r>
      <w:r w:rsidR="007E21F4" w:rsidRPr="00CC701B">
        <w:rPr>
          <w:rFonts w:ascii="Times New Roman" w:hAnsi="Times New Roman" w:cs="Times New Roman"/>
          <w:sz w:val="28"/>
          <w:szCs w:val="28"/>
        </w:rPr>
        <w:t xml:space="preserve"> </w:t>
      </w:r>
      <w:r w:rsidRPr="00CC701B">
        <w:rPr>
          <w:rFonts w:ascii="Times New Roman" w:hAnsi="Times New Roman" w:cs="Times New Roman"/>
          <w:sz w:val="28"/>
          <w:szCs w:val="28"/>
        </w:rPr>
        <w:t xml:space="preserve"> слуха. </w:t>
      </w:r>
    </w:p>
    <w:p w:rsidR="006D5F72" w:rsidRPr="00CC701B" w:rsidRDefault="006D5F72" w:rsidP="00ED371F">
      <w:pPr>
        <w:jc w:val="both"/>
        <w:rPr>
          <w:rFonts w:ascii="Times New Roman" w:hAnsi="Times New Roman" w:cs="Times New Roman"/>
          <w:sz w:val="28"/>
          <w:szCs w:val="28"/>
        </w:rPr>
      </w:pPr>
      <w:r w:rsidRPr="00CC701B">
        <w:rPr>
          <w:rFonts w:ascii="Times New Roman" w:hAnsi="Times New Roman" w:cs="Times New Roman"/>
          <w:sz w:val="28"/>
          <w:szCs w:val="28"/>
        </w:rPr>
        <w:t>Используются квадратики или кружочки из цветной бумаги красного и синего цвета.</w:t>
      </w:r>
    </w:p>
    <w:p w:rsidR="006D5F72" w:rsidRPr="00CC701B" w:rsidRDefault="006D5F72" w:rsidP="00ED371F">
      <w:pPr>
        <w:jc w:val="both"/>
        <w:rPr>
          <w:rFonts w:ascii="Times New Roman" w:hAnsi="Times New Roman" w:cs="Times New Roman"/>
          <w:sz w:val="28"/>
          <w:szCs w:val="28"/>
        </w:rPr>
      </w:pPr>
      <w:r w:rsidRPr="00CC701B">
        <w:rPr>
          <w:rFonts w:ascii="Times New Roman" w:hAnsi="Times New Roman" w:cs="Times New Roman"/>
          <w:sz w:val="28"/>
          <w:szCs w:val="28"/>
        </w:rPr>
        <w:t>Дети слушают музыку грустного и веселого характера и выбирают соответственно синюю или красную карточку.</w:t>
      </w:r>
    </w:p>
    <w:p w:rsidR="007E21F4" w:rsidRPr="00CC701B" w:rsidRDefault="007E21F4" w:rsidP="00ED37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068C" w:rsidRPr="00CC701B" w:rsidRDefault="0021068C" w:rsidP="007E21F4">
      <w:pPr>
        <w:ind w:left="360"/>
        <w:rPr>
          <w:rFonts w:ascii="Times New Roman" w:hAnsi="Times New Roman" w:cs="Times New Roman"/>
          <w:sz w:val="28"/>
          <w:szCs w:val="28"/>
        </w:rPr>
      </w:pPr>
    </w:p>
    <w:sectPr w:rsidR="0021068C" w:rsidRPr="00CC701B" w:rsidSect="0053265B">
      <w:pgSz w:w="11906" w:h="16838"/>
      <w:pgMar w:top="1134" w:right="1701" w:bottom="1134" w:left="1701" w:header="709" w:footer="709" w:gutter="0"/>
      <w:pgBorders w:offsetFrom="page">
        <w:top w:val="candyCorn" w:sz="31" w:space="24" w:color="auto"/>
        <w:left w:val="candyCorn" w:sz="31" w:space="24" w:color="auto"/>
        <w:bottom w:val="candyCorn" w:sz="31" w:space="24" w:color="auto"/>
        <w:right w:val="candyCorn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4749C"/>
    <w:multiLevelType w:val="hybridMultilevel"/>
    <w:tmpl w:val="61AA5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5F7C28"/>
    <w:multiLevelType w:val="hybridMultilevel"/>
    <w:tmpl w:val="4176A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21068C"/>
    <w:rsid w:val="00143A45"/>
    <w:rsid w:val="0021068C"/>
    <w:rsid w:val="00231578"/>
    <w:rsid w:val="00420DE6"/>
    <w:rsid w:val="004E7509"/>
    <w:rsid w:val="004F17D7"/>
    <w:rsid w:val="0053265B"/>
    <w:rsid w:val="005B1879"/>
    <w:rsid w:val="00692CAB"/>
    <w:rsid w:val="006D5F72"/>
    <w:rsid w:val="00701021"/>
    <w:rsid w:val="00750904"/>
    <w:rsid w:val="007E21F4"/>
    <w:rsid w:val="00A230C9"/>
    <w:rsid w:val="00AD5F1F"/>
    <w:rsid w:val="00C17D6A"/>
    <w:rsid w:val="00CC701B"/>
    <w:rsid w:val="00D24761"/>
    <w:rsid w:val="00ED3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66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0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06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Home</cp:lastModifiedBy>
  <cp:revision>7</cp:revision>
  <dcterms:created xsi:type="dcterms:W3CDTF">2017-09-08T10:03:00Z</dcterms:created>
  <dcterms:modified xsi:type="dcterms:W3CDTF">2023-03-21T08:56:00Z</dcterms:modified>
</cp:coreProperties>
</file>