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Georgia" w:eastAsia="Times New Roman" w:hAnsi="Georgia" w:cs="Times New Roman"/>
          <w:b/>
          <w:color w:val="FF0000"/>
          <w:sz w:val="40"/>
          <w:szCs w:val="40"/>
          <w:shd w:val="clear" w:color="auto" w:fill="F4F4F4"/>
          <w:lang w:eastAsia="ru-RU"/>
        </w:rPr>
      </w:pPr>
      <w:r w:rsidRPr="00CB2752">
        <w:rPr>
          <w:rFonts w:ascii="Georgia" w:eastAsia="Times New Roman" w:hAnsi="Georgia" w:cs="Times New Roman"/>
          <w:b/>
          <w:color w:val="FF0000"/>
          <w:sz w:val="40"/>
          <w:szCs w:val="40"/>
          <w:shd w:val="clear" w:color="auto" w:fill="F4F4F4"/>
          <w:lang w:eastAsia="ru-RU"/>
        </w:rPr>
        <w:t>Советы как уберечь себя и детей во время пожара:</w:t>
      </w:r>
    </w:p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</w:pPr>
    </w:p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</w:pPr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 xml:space="preserve"> Расскажите ребенку, как пользоваться телефоном и разучите с ним номер телефона пожарной охраны, по которому нужно будет позвонить в случае возникновения огня; следует заранее позаботиться о разработке плана эвакуации из жилища на случай пожара и обсудить его с вашим ребенком. </w:t>
      </w:r>
    </w:p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</w:pPr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 xml:space="preserve">Если вы проживаете в многоквартирном доме, объясните также, что нужно пользоваться только лестницей и ни в коем случае лифтом; предусмотрите ответственного в доме за эвакуацию детей из горящего здания, а в случае его отсутствия того, кто будет выполнять его </w:t>
      </w:r>
      <w:proofErr w:type="spellStart"/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>обязаности</w:t>
      </w:r>
      <w:proofErr w:type="spellEnd"/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 xml:space="preserve">; не лишним установить дома датчики дыма, но нельзя забывать </w:t>
      </w:r>
      <w:proofErr w:type="gramStart"/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>регулярно</w:t>
      </w:r>
      <w:proofErr w:type="gramEnd"/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 xml:space="preserve"> менять в них батарейки. </w:t>
      </w:r>
    </w:p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</w:pPr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 xml:space="preserve">Согласно статистике датчики дыма предупреждают смертность в 50% случаев; объясните детям, как правильно реагировать на звуки, сработавшего датчика. </w:t>
      </w:r>
    </w:p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</w:pPr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 xml:space="preserve">Разъясните, что после услышанного сигнала следует немедленно покинуть здание, перемещаясь как можно ниже; договоритесь с ребенком о месте встречи где-то за пределами дома, на случай пожара. </w:t>
      </w:r>
    </w:p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</w:pPr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 xml:space="preserve">Место должно находиться на безопасном расстоянии от строения; объясните детям, что играть со спичками, фейерверками, бензином и другими легковоспламеняющимися веществами нельзя. Храните такие вещи в тех местах, куда дети не доберутся, и ни в коем случае не покупайте зажигалки похожие на игрушки; расскажите ребенку, что если он не может покинуть дом или квартиру, то нужно не допустить того, чтоб дым проник в комнату, в которой он находится. </w:t>
      </w:r>
    </w:p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</w:pPr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 xml:space="preserve">Для этого нужно щели под дверью и вентиляционные отверстия заткнуть тряпками, а после немедленно вызвать пожарных; научите детей, что нельзя включать несколько приборов сразу в одну и ту же розетку. </w:t>
      </w:r>
      <w:proofErr w:type="gramStart"/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>И тому, что любые вещи могут воспламениться от огня, поэтому кухонные полотенца, деревянные разделочные доски лучше держать как можно дальше от кухонной плиты; убирайте свечи подальше от любопытных детских ручек, расскажите ребенку, что свеча – это тоже огонь и нужно держать его подальше от всех предметов, нельзя оставлять свечи без присмотра и не нужно играться со свечами;</w:t>
      </w:r>
      <w:proofErr w:type="gramEnd"/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 xml:space="preserve"> помните, что обогреватель нужно размещать на безопасное расстояние от любых предметов в комнате. </w:t>
      </w:r>
    </w:p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</w:pPr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 xml:space="preserve">Не забывайте выключать обогреватель, когда покидаете жилище, не оставляйте включенный обогреватель в помещениях где есть дети и животные, не сушите вещи на обогревателе; если в вашем доме есть приборы или оборудование, работающие от двигателя внутреннего сгорания, то горючее необходимо хранить в помещении не доступном для детей. </w:t>
      </w:r>
    </w:p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proofErr w:type="gramStart"/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>Бензин храните в специальных контейнерах (а не в пластиковой бутылке для лимонада), чтобы ребенок не спутал его с каким-нибудь другим веществом и не выпил его; если в доме есть источник огня на уровне роста ребенка (камины, дровяные печи и др.), то вокруг нужно устанавливать специальные ограждения, чтобы у детей не было к ним доступа;</w:t>
      </w:r>
      <w:proofErr w:type="gramEnd"/>
      <w:r w:rsidRPr="00CB2752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4F4F4"/>
          <w:lang w:eastAsia="ru-RU"/>
        </w:rPr>
        <w:t xml:space="preserve"> расскажите своему ребенку, что при возникновении пожара не нужно прятаться, так как на его поиски уйдет время, а в таких случаях нужно быстро покинуть помещение; научитесь вместе с ребенком как нужно правильно пользоваться огнетушителем.</w:t>
      </w:r>
    </w:p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CB2752" w:rsidRPr="00CB2752" w:rsidRDefault="00CB2752" w:rsidP="00CB275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Georgia" w:hAnsi="Georgia"/>
          <w:sz w:val="26"/>
          <w:szCs w:val="26"/>
        </w:rPr>
      </w:pPr>
      <w:r w:rsidRPr="00CB275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Источник: </w:t>
      </w:r>
      <w:hyperlink r:id="rId4" w:history="1">
        <w:r w:rsidRPr="00CB2752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https://fireman.club/statyi-polzovateley/uchim-rebenka-pravilno-reagirovat-pri-pozhare-pravila-povedeniya-pri-pozhare/</w:t>
        </w:r>
      </w:hyperlink>
      <w:r w:rsidRPr="00CB275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sectPr w:rsidR="00CB2752" w:rsidRPr="00CB2752" w:rsidSect="00CB2752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B2752"/>
    <w:rsid w:val="00572E1D"/>
    <w:rsid w:val="00CB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reman.club/statyi-polzovateley/uchim-rebenka-pravilno-reagirovat-pri-pozhare-pravila-povedeniya-pri-pozh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2829</Characters>
  <Application>Microsoft Office Word</Application>
  <DocSecurity>0</DocSecurity>
  <Lines>23</Lines>
  <Paragraphs>6</Paragraphs>
  <ScaleCrop>false</ScaleCrop>
  <Company>MultiDVD Team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2020-02-11T08:20:00Z</dcterms:created>
  <dcterms:modified xsi:type="dcterms:W3CDTF">2020-02-11T08:25:00Z</dcterms:modified>
</cp:coreProperties>
</file>